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EF" w:rsidRDefault="005F5800">
      <w:bookmarkStart w:id="0" w:name="_GoBack"/>
      <w:r w:rsidRPr="00247857">
        <w:rPr>
          <w:rFonts w:ascii="メイリオ" w:eastAsia="メイリオ" w:hAnsi="メイリオ"/>
          <w:b/>
          <w:noProof/>
          <w:color w:val="666666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A748811" wp14:editId="7394D94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9125" cy="619125"/>
            <wp:effectExtent l="0" t="0" r="9525" b="9525"/>
            <wp:wrapNone/>
            <wp:docPr id="16" name="図 16" descr="畑・田んぼを耕す人のイラスト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畑・田んぼを耕す人のイラスト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102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00"/>
    <w:rsid w:val="005F5800"/>
    <w:rsid w:val="00A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8F1CD-0484-4698-BE8D-AC4F1207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rasutoya.com/2015/12/blog-post_51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坂巻 陽子</dc:creator>
  <cp:keywords/>
  <dc:description/>
  <cp:lastModifiedBy>坂巻 陽子</cp:lastModifiedBy>
  <cp:revision>2</cp:revision>
  <dcterms:created xsi:type="dcterms:W3CDTF">2023-02-01T02:57:00Z</dcterms:created>
  <dcterms:modified xsi:type="dcterms:W3CDTF">2023-02-01T03:02:00Z</dcterms:modified>
</cp:coreProperties>
</file>